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E736" w14:textId="77777777" w:rsidR="006E11F3" w:rsidRDefault="00105BAF" w:rsidP="00105B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Randonnée MONSEMPRON</w:t>
      </w:r>
    </w:p>
    <w:p w14:paraId="6939D8DC" w14:textId="77777777" w:rsidR="00105BAF" w:rsidRDefault="00105BAF" w:rsidP="00105B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Jeudi 4 novembre 2021</w:t>
      </w:r>
    </w:p>
    <w:p w14:paraId="6B414C62" w14:textId="77777777" w:rsidR="00105BAF" w:rsidRDefault="00105BAF" w:rsidP="00105BAF">
      <w:pPr>
        <w:jc w:val="center"/>
        <w:rPr>
          <w:rFonts w:ascii="Arial" w:hAnsi="Arial" w:cs="Arial"/>
          <w:b/>
          <w:sz w:val="20"/>
          <w:szCs w:val="20"/>
        </w:rPr>
      </w:pPr>
    </w:p>
    <w:p w14:paraId="431C2AFC" w14:textId="77777777" w:rsidR="00105BAF" w:rsidRDefault="00105BAF" w:rsidP="00105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grisaille de ce petit matin de novembre n’a pas découragé </w:t>
      </w:r>
      <w:r w:rsidR="00B85693">
        <w:rPr>
          <w:rFonts w:ascii="Arial" w:hAnsi="Arial" w:cs="Arial"/>
          <w:sz w:val="20"/>
          <w:szCs w:val="20"/>
        </w:rPr>
        <w:t xml:space="preserve">les </w:t>
      </w:r>
      <w:r>
        <w:rPr>
          <w:rFonts w:ascii="Arial" w:hAnsi="Arial" w:cs="Arial"/>
          <w:sz w:val="20"/>
          <w:szCs w:val="20"/>
        </w:rPr>
        <w:t>12 randovaliennes et randovaliens qui se retrouve</w:t>
      </w:r>
      <w:r w:rsidR="00B85693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 xml:space="preserve"> à Monsempron pour un circuit de 9 km.</w:t>
      </w:r>
    </w:p>
    <w:p w14:paraId="2AA9E83B" w14:textId="77777777" w:rsidR="000011A8" w:rsidRDefault="00105BAF" w:rsidP="00105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Départ place de la mairie et descente vers la </w:t>
      </w:r>
      <w:r w:rsidR="006A484D">
        <w:rPr>
          <w:rFonts w:ascii="Arial" w:hAnsi="Arial" w:cs="Arial"/>
          <w:sz w:val="20"/>
          <w:szCs w:val="20"/>
        </w:rPr>
        <w:t xml:space="preserve">voie ferrée en passant par le côté nord du village. Nous traversons la voie au passage à niveau n° 356 : pas de train en vue, nous pouvons cheminer paisiblement ! Le long du </w:t>
      </w:r>
      <w:r w:rsidR="00AA7D87">
        <w:rPr>
          <w:rFonts w:ascii="Arial" w:hAnsi="Arial" w:cs="Arial"/>
          <w:sz w:val="20"/>
          <w:szCs w:val="20"/>
        </w:rPr>
        <w:t>parcours</w:t>
      </w:r>
      <w:r w:rsidR="006A484D">
        <w:rPr>
          <w:rFonts w:ascii="Arial" w:hAnsi="Arial" w:cs="Arial"/>
          <w:sz w:val="20"/>
          <w:szCs w:val="20"/>
        </w:rPr>
        <w:t>, cueillette impromptue de Macrolepiota Procera, dite L</w:t>
      </w:r>
      <w:r w:rsidR="005444A5">
        <w:rPr>
          <w:rFonts w:ascii="Arial" w:hAnsi="Arial" w:cs="Arial"/>
          <w:sz w:val="20"/>
          <w:szCs w:val="20"/>
        </w:rPr>
        <w:t>é</w:t>
      </w:r>
      <w:r w:rsidR="006A484D">
        <w:rPr>
          <w:rFonts w:ascii="Arial" w:hAnsi="Arial" w:cs="Arial"/>
          <w:sz w:val="20"/>
          <w:szCs w:val="20"/>
        </w:rPr>
        <w:t>piote élevée, communément appelée Coulemelle</w:t>
      </w:r>
      <w:r w:rsidR="005444A5">
        <w:rPr>
          <w:rFonts w:ascii="Arial" w:hAnsi="Arial" w:cs="Arial"/>
          <w:sz w:val="20"/>
          <w:szCs w:val="20"/>
        </w:rPr>
        <w:t xml:space="preserve">. </w:t>
      </w:r>
      <w:r w:rsidR="006A484D">
        <w:rPr>
          <w:rFonts w:ascii="Arial" w:hAnsi="Arial" w:cs="Arial"/>
          <w:sz w:val="20"/>
          <w:szCs w:val="20"/>
        </w:rPr>
        <w:t>Philippe s</w:t>
      </w:r>
      <w:r w:rsidR="005444A5">
        <w:rPr>
          <w:rFonts w:ascii="Arial" w:hAnsi="Arial" w:cs="Arial"/>
          <w:sz w:val="20"/>
          <w:szCs w:val="20"/>
        </w:rPr>
        <w:t>’</w:t>
      </w:r>
      <w:r w:rsidR="006A484D">
        <w:rPr>
          <w:rFonts w:ascii="Arial" w:hAnsi="Arial" w:cs="Arial"/>
          <w:sz w:val="20"/>
          <w:szCs w:val="20"/>
        </w:rPr>
        <w:t>e</w:t>
      </w:r>
      <w:r w:rsidR="005444A5">
        <w:rPr>
          <w:rFonts w:ascii="Arial" w:hAnsi="Arial" w:cs="Arial"/>
          <w:sz w:val="20"/>
          <w:szCs w:val="20"/>
        </w:rPr>
        <w:t>n</w:t>
      </w:r>
      <w:r w:rsidR="006A484D">
        <w:rPr>
          <w:rFonts w:ascii="Arial" w:hAnsi="Arial" w:cs="Arial"/>
          <w:sz w:val="20"/>
          <w:szCs w:val="20"/>
        </w:rPr>
        <w:t xml:space="preserve"> fait une ombrelle, et Annie s</w:t>
      </w:r>
      <w:r w:rsidR="005444A5">
        <w:rPr>
          <w:rFonts w:ascii="Arial" w:hAnsi="Arial" w:cs="Arial"/>
          <w:sz w:val="20"/>
          <w:szCs w:val="20"/>
        </w:rPr>
        <w:t>’</w:t>
      </w:r>
      <w:r w:rsidR="006A484D">
        <w:rPr>
          <w:rFonts w:ascii="Arial" w:hAnsi="Arial" w:cs="Arial"/>
          <w:sz w:val="20"/>
          <w:szCs w:val="20"/>
        </w:rPr>
        <w:t>e</w:t>
      </w:r>
      <w:r w:rsidR="005444A5">
        <w:rPr>
          <w:rFonts w:ascii="Arial" w:hAnsi="Arial" w:cs="Arial"/>
          <w:sz w:val="20"/>
          <w:szCs w:val="20"/>
        </w:rPr>
        <w:t>n</w:t>
      </w:r>
      <w:r w:rsidR="006A484D">
        <w:rPr>
          <w:rFonts w:ascii="Arial" w:hAnsi="Arial" w:cs="Arial"/>
          <w:sz w:val="20"/>
          <w:szCs w:val="20"/>
        </w:rPr>
        <w:t xml:space="preserve"> régalera</w:t>
      </w:r>
      <w:r w:rsidR="005444A5">
        <w:rPr>
          <w:rFonts w:ascii="Arial" w:hAnsi="Arial" w:cs="Arial"/>
          <w:sz w:val="20"/>
          <w:szCs w:val="20"/>
        </w:rPr>
        <w:t> !</w:t>
      </w:r>
      <w:r w:rsidR="006A484D">
        <w:rPr>
          <w:rFonts w:ascii="Arial" w:hAnsi="Arial" w:cs="Arial"/>
          <w:sz w:val="20"/>
          <w:szCs w:val="20"/>
        </w:rPr>
        <w:t xml:space="preserve"> Occasion pour Josette de rappeler </w:t>
      </w:r>
      <w:r w:rsidR="000011A8">
        <w:rPr>
          <w:rFonts w:ascii="Arial" w:hAnsi="Arial" w:cs="Arial"/>
          <w:sz w:val="20"/>
          <w:szCs w:val="20"/>
        </w:rPr>
        <w:t>comment son papa préparait ce champignon : avec de l’ail et des lardons bien écrasés, pour en tartiner le chapeau de la lépiote avant de le faire griller au feu de bois. Une recette à mettre en pratique sans tarder</w:t>
      </w:r>
      <w:r w:rsidR="005444A5">
        <w:rPr>
          <w:rFonts w:ascii="Arial" w:hAnsi="Arial" w:cs="Arial"/>
          <w:sz w:val="20"/>
          <w:szCs w:val="20"/>
        </w:rPr>
        <w:t xml:space="preserve"> . . . tant qu’il y aura des lépiotes !</w:t>
      </w:r>
      <w:r w:rsidR="000011A8">
        <w:rPr>
          <w:rFonts w:ascii="Arial" w:hAnsi="Arial" w:cs="Arial"/>
          <w:sz w:val="20"/>
          <w:szCs w:val="20"/>
        </w:rPr>
        <w:t xml:space="preserve"> ! </w:t>
      </w:r>
    </w:p>
    <w:p w14:paraId="533EDB60" w14:textId="77777777" w:rsidR="00576C1F" w:rsidRDefault="000011A8" w:rsidP="00105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quittons le sentier du chemin de fer au passage suivant, n° 35</w:t>
      </w:r>
      <w:r w:rsidR="005444A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pour nous diriger vers la Combe du Lièvre. « Arrêt café » près d’un petit lac de retenue, à proximité du hameau de Boutié, avant de nous en retourner vers Monsempron en rejoignant le lieu-dit Bouy, à partir duquel nous longeons à nouveau la voie ferrée. Nous remontons vers le village</w:t>
      </w:r>
      <w:r w:rsidR="00525965">
        <w:rPr>
          <w:rFonts w:ascii="Arial" w:hAnsi="Arial" w:cs="Arial"/>
          <w:sz w:val="20"/>
          <w:szCs w:val="20"/>
        </w:rPr>
        <w:t xml:space="preserve"> pour nous diriger vers l’église St Géraud</w:t>
      </w:r>
      <w:r w:rsidR="00576C1F">
        <w:rPr>
          <w:rFonts w:ascii="Arial" w:hAnsi="Arial" w:cs="Arial"/>
          <w:sz w:val="20"/>
          <w:szCs w:val="20"/>
        </w:rPr>
        <w:t>.</w:t>
      </w:r>
    </w:p>
    <w:p w14:paraId="2D72D7B4" w14:textId="77777777" w:rsidR="00795FED" w:rsidRDefault="00576C1F" w:rsidP="00105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Quelques mots à propos de Saint-Géraud : né en 855 à St Etienne d’Aurillac, mort en 909 en Quercy, il fonde l’abbaye</w:t>
      </w:r>
      <w:r w:rsidR="00795FED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’Aurillac, modèle de celle de Cluny. Sa vie exemplaire en</w:t>
      </w:r>
      <w:r w:rsidR="00795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fait le modèle </w:t>
      </w:r>
      <w:r w:rsidR="00795FED">
        <w:rPr>
          <w:rFonts w:ascii="Arial" w:hAnsi="Arial" w:cs="Arial"/>
          <w:sz w:val="20"/>
          <w:szCs w:val="20"/>
        </w:rPr>
        <w:t xml:space="preserve">chevaleresque du seigneur chrétien qui met sa force et ses richesses au service de la Justice et des humbles. Ce qui lui valut d’être canonisé sans avoir été martyrisé. </w:t>
      </w:r>
    </w:p>
    <w:p w14:paraId="29C9E876" w14:textId="77777777" w:rsidR="00105BAF" w:rsidRDefault="00795FED" w:rsidP="00105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L’église </w:t>
      </w:r>
      <w:r w:rsidR="00525965">
        <w:rPr>
          <w:rFonts w:ascii="Arial" w:hAnsi="Arial" w:cs="Arial"/>
          <w:sz w:val="20"/>
          <w:szCs w:val="20"/>
        </w:rPr>
        <w:t>récemment restaurée</w:t>
      </w:r>
      <w:r w:rsidR="00795DD2">
        <w:rPr>
          <w:rFonts w:ascii="Arial" w:hAnsi="Arial" w:cs="Arial"/>
          <w:sz w:val="20"/>
          <w:szCs w:val="20"/>
        </w:rPr>
        <w:t xml:space="preserve"> présente un bel ensemble de modillons, parmi lesquels une trentaine de têtes de femmes.  </w:t>
      </w:r>
      <w:r w:rsidR="00525965">
        <w:rPr>
          <w:rFonts w:ascii="Arial" w:hAnsi="Arial" w:cs="Arial"/>
          <w:sz w:val="20"/>
          <w:szCs w:val="20"/>
        </w:rPr>
        <w:t xml:space="preserve"> </w:t>
      </w:r>
      <w:r w:rsidR="00795DD2">
        <w:rPr>
          <w:rFonts w:ascii="Arial" w:hAnsi="Arial" w:cs="Arial"/>
          <w:sz w:val="20"/>
          <w:szCs w:val="20"/>
        </w:rPr>
        <w:t xml:space="preserve">A l’intérieur, </w:t>
      </w:r>
      <w:r w:rsidR="00525965">
        <w:rPr>
          <w:rFonts w:ascii="Arial" w:hAnsi="Arial" w:cs="Arial"/>
          <w:sz w:val="20"/>
          <w:szCs w:val="20"/>
        </w:rPr>
        <w:t xml:space="preserve">les magnifiques voûtes en berceau </w:t>
      </w:r>
      <w:r w:rsidR="00795DD2">
        <w:rPr>
          <w:rFonts w:ascii="Arial" w:hAnsi="Arial" w:cs="Arial"/>
          <w:sz w:val="20"/>
          <w:szCs w:val="20"/>
        </w:rPr>
        <w:t xml:space="preserve">sont </w:t>
      </w:r>
      <w:r w:rsidR="00525965">
        <w:rPr>
          <w:rFonts w:ascii="Arial" w:hAnsi="Arial" w:cs="Arial"/>
          <w:sz w:val="20"/>
          <w:szCs w:val="20"/>
        </w:rPr>
        <w:t>soutenues par de puissants piliers ornés de remarquables chapiteaux romans</w:t>
      </w:r>
      <w:r w:rsidR="00576C1F">
        <w:rPr>
          <w:rFonts w:ascii="Arial" w:hAnsi="Arial" w:cs="Arial"/>
          <w:sz w:val="20"/>
          <w:szCs w:val="20"/>
        </w:rPr>
        <w:t xml:space="preserve"> : têtes humaines, sirènes, oiseaux, bestiaire fantastique. </w:t>
      </w:r>
      <w:r w:rsidR="00525965">
        <w:rPr>
          <w:rFonts w:ascii="Arial" w:hAnsi="Arial" w:cs="Arial"/>
          <w:sz w:val="20"/>
          <w:szCs w:val="20"/>
        </w:rPr>
        <w:t>L’église date du XIIème siècle</w:t>
      </w:r>
      <w:r w:rsidR="002D4FB9">
        <w:rPr>
          <w:rFonts w:ascii="Arial" w:hAnsi="Arial" w:cs="Arial"/>
          <w:sz w:val="20"/>
          <w:szCs w:val="20"/>
        </w:rPr>
        <w:t>, et succède à une 1</w:t>
      </w:r>
      <w:r w:rsidR="002D4FB9" w:rsidRPr="002D4FB9">
        <w:rPr>
          <w:rFonts w:ascii="Arial" w:hAnsi="Arial" w:cs="Arial"/>
          <w:sz w:val="20"/>
          <w:szCs w:val="20"/>
          <w:vertAlign w:val="superscript"/>
        </w:rPr>
        <w:t>ère</w:t>
      </w:r>
      <w:r w:rsidR="002D4FB9">
        <w:rPr>
          <w:rFonts w:ascii="Arial" w:hAnsi="Arial" w:cs="Arial"/>
          <w:sz w:val="20"/>
          <w:szCs w:val="20"/>
        </w:rPr>
        <w:t xml:space="preserve"> église plus petite, dotée d’une crypte. Elle subira plusieurs modifications, notamment au XVIème siècle, où l’abside romane est remplacée par un </w:t>
      </w:r>
      <w:r w:rsidR="00937456" w:rsidRPr="00937456">
        <w:rPr>
          <w:rFonts w:ascii="Arial" w:hAnsi="Arial" w:cs="Arial"/>
          <w:color w:val="C00000"/>
          <w:sz w:val="20"/>
          <w:szCs w:val="20"/>
        </w:rPr>
        <w:t>chœur</w:t>
      </w:r>
      <w:r w:rsidR="00937456">
        <w:rPr>
          <w:rFonts w:ascii="Arial" w:hAnsi="Arial" w:cs="Arial"/>
          <w:sz w:val="20"/>
          <w:szCs w:val="20"/>
        </w:rPr>
        <w:t xml:space="preserve"> </w:t>
      </w:r>
      <w:r w:rsidR="002D4FB9">
        <w:rPr>
          <w:rFonts w:ascii="Arial" w:hAnsi="Arial" w:cs="Arial"/>
          <w:sz w:val="20"/>
          <w:szCs w:val="20"/>
        </w:rPr>
        <w:t>plus vaste. C</w:t>
      </w:r>
      <w:r w:rsidR="00525965">
        <w:rPr>
          <w:rFonts w:ascii="Arial" w:hAnsi="Arial" w:cs="Arial"/>
          <w:sz w:val="20"/>
          <w:szCs w:val="20"/>
        </w:rPr>
        <w:t>e sont des moines bénédictins de l’abbaye St Géraud d’Aurillac qui ont occupé les lieux, dont le prieuré accolé à l’église. Les religieux le quittent probablement au XVème</w:t>
      </w:r>
      <w:r>
        <w:rPr>
          <w:rFonts w:ascii="Arial" w:hAnsi="Arial" w:cs="Arial"/>
          <w:sz w:val="20"/>
          <w:szCs w:val="20"/>
        </w:rPr>
        <w:t xml:space="preserve"> siècle,</w:t>
      </w:r>
      <w:r w:rsidR="00525965">
        <w:rPr>
          <w:rFonts w:ascii="Arial" w:hAnsi="Arial" w:cs="Arial"/>
          <w:sz w:val="20"/>
          <w:szCs w:val="20"/>
        </w:rPr>
        <w:t xml:space="preserve"> période à laquelle le prieuré est surélevé et transformé en demeure d’agrément avec de superbes fenêtres à meneaux et croisées sculptées dans le style Renaissance Quercynoise. </w:t>
      </w:r>
      <w:r w:rsidR="00B85693">
        <w:rPr>
          <w:rFonts w:ascii="Arial" w:hAnsi="Arial" w:cs="Arial"/>
          <w:sz w:val="20"/>
          <w:szCs w:val="20"/>
        </w:rPr>
        <w:t xml:space="preserve">Enfin, depuis la terrasse menant au prieuré, nous </w:t>
      </w:r>
      <w:r w:rsidR="00585B83">
        <w:rPr>
          <w:rFonts w:ascii="Arial" w:hAnsi="Arial" w:cs="Arial"/>
          <w:sz w:val="20"/>
          <w:szCs w:val="20"/>
        </w:rPr>
        <w:t xml:space="preserve">jetons un œil en contrebas au </w:t>
      </w:r>
      <w:r w:rsidR="00B85693">
        <w:rPr>
          <w:rFonts w:ascii="Arial" w:hAnsi="Arial" w:cs="Arial"/>
          <w:sz w:val="20"/>
          <w:szCs w:val="20"/>
        </w:rPr>
        <w:t>jardin</w:t>
      </w:r>
      <w:r w:rsidR="00585B83">
        <w:rPr>
          <w:rFonts w:ascii="Arial" w:hAnsi="Arial" w:cs="Arial"/>
          <w:sz w:val="20"/>
          <w:szCs w:val="20"/>
        </w:rPr>
        <w:t xml:space="preserve"> d’inspiration médiévale, en 16 carrés, crée et entretenu par l’association « Les amis du prieuré de Monsempron ». </w:t>
      </w:r>
      <w:r w:rsidR="00B85693">
        <w:rPr>
          <w:rFonts w:ascii="Arial" w:hAnsi="Arial" w:cs="Arial"/>
          <w:sz w:val="20"/>
          <w:szCs w:val="20"/>
        </w:rPr>
        <w:t xml:space="preserve">  </w:t>
      </w:r>
    </w:p>
    <w:p w14:paraId="41E7C910" w14:textId="77777777" w:rsidR="00576C1F" w:rsidRPr="00576C1F" w:rsidRDefault="00795FED" w:rsidP="00105B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visite ponctue en beauté notre randonnée du jeudi. </w:t>
      </w:r>
    </w:p>
    <w:sectPr w:rsidR="00576C1F" w:rsidRPr="0057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AF"/>
    <w:rsid w:val="000011A8"/>
    <w:rsid w:val="00105BAF"/>
    <w:rsid w:val="002D4FB9"/>
    <w:rsid w:val="00525965"/>
    <w:rsid w:val="005444A5"/>
    <w:rsid w:val="00576C1F"/>
    <w:rsid w:val="00585B83"/>
    <w:rsid w:val="006A484D"/>
    <w:rsid w:val="006E11F3"/>
    <w:rsid w:val="00780E44"/>
    <w:rsid w:val="00795DD2"/>
    <w:rsid w:val="00795FED"/>
    <w:rsid w:val="00937456"/>
    <w:rsid w:val="00AA7D87"/>
    <w:rsid w:val="00B8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DB25"/>
  <w15:chartTrackingRefBased/>
  <w15:docId w15:val="{4662C998-CB11-4E3D-9263-A08FBAB3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Marilène André</cp:lastModifiedBy>
  <cp:revision>2</cp:revision>
  <dcterms:created xsi:type="dcterms:W3CDTF">2021-11-08T10:39:00Z</dcterms:created>
  <dcterms:modified xsi:type="dcterms:W3CDTF">2021-11-08T10:39:00Z</dcterms:modified>
</cp:coreProperties>
</file>